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642" w:rsidRPr="0003467B" w:rsidRDefault="0003467B" w:rsidP="0003467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DF3FF0">
        <w:rPr>
          <w:rFonts w:ascii="TH SarabunIT๙" w:hAnsi="TH SarabunIT๙" w:cs="TH SarabunIT๙"/>
          <w:bCs/>
          <w:sz w:val="36"/>
          <w:szCs w:val="36"/>
          <w:cs/>
        </w:rPr>
        <w:t xml:space="preserve">รายละเอียดตัวชี้วัดระดับกระทรวง  ปี </w:t>
      </w:r>
      <w:r w:rsidRPr="00565DF2">
        <w:rPr>
          <w:rFonts w:ascii="TH SarabunIT๙" w:hAnsi="TH SarabunIT๙" w:cs="TH SarabunIT๙"/>
          <w:b/>
          <w:sz w:val="36"/>
          <w:szCs w:val="36"/>
        </w:rPr>
        <w:t>2561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6520"/>
      </w:tblGrid>
      <w:tr w:rsidR="00551642" w:rsidRPr="0003467B" w:rsidTr="000346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Service Excellence (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ยุทธศาสตร์ด้านบริการเป็นเลิศ)</w:t>
            </w:r>
          </w:p>
        </w:tc>
      </w:tr>
      <w:tr w:rsidR="00551642" w:rsidRPr="0003467B" w:rsidTr="000346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แผน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6 .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การพัฒนาระบบบริการสุขภาพ 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Service Plan)</w:t>
            </w:r>
          </w:p>
        </w:tc>
      </w:tr>
      <w:tr w:rsidR="00551642" w:rsidRPr="0003467B" w:rsidTr="000346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โครงการที่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15.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โครงการพัฒนาระบบบริการดูแลระยะกลาง 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Intermediate Care)</w:t>
            </w:r>
          </w:p>
        </w:tc>
      </w:tr>
      <w:tr w:rsidR="00551642" w:rsidRPr="0003467B" w:rsidTr="000346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ลักษณะ เชิงปริมาณ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ลักษณะ เชิงปริมาณ</w:t>
            </w:r>
          </w:p>
        </w:tc>
      </w:tr>
      <w:tr w:rsidR="00551642" w:rsidRPr="0003467B" w:rsidTr="000346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ระดับการแสดงผล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จังหวัด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เขต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และประเทศ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ชื่อตัวชี้วัด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tabs>
                <w:tab w:val="left" w:pos="1260"/>
                <w:tab w:val="left" w:pos="8460"/>
              </w:tabs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ร้อยละสถานพยาบาลระดับ 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M 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และ 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F 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ที่ให้บริการการดูแลระยะกลาง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• การดูแลระยะกลาง หมายถึง การดูแลระยะเปลี่ยนผ่าน 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transitional care)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ระหว่างหลังภาวะวิกฤติหรือเฉียบพลัน 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acute conditions)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และการดูแลที่บ้านหรือชุมชนโดยมีความเชื่อมโยงและต่อเนื่องกัน เป็นการดูแลกลุ่มผู้ป่วยที่มีอาการคงที่แล้ว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medically stable*)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แต่ยังไม่คงที่ถึงกับจะสามารถดูแลโดยศักยภาพที่บ้านหรือชุมชนโดยทั่วไปได้ดีผู้ป่วยที่ต้องการการดูแลระยะกลางยังต้องการการดูแลทางการแพทย์พยาบาล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หรือสห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สาขาวิชาชีพในสถานพยาบาล</w:t>
            </w:r>
            <w:r w:rsidR="0003467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="0003467B">
              <w:rPr>
                <w:rFonts w:ascii="TH SarabunIT๙" w:hAnsi="TH SarabunIT๙" w:cs="TH SarabunIT๙"/>
                <w:sz w:val="28"/>
                <w:szCs w:val="28"/>
              </w:rPr>
              <w:t>intermediate</w:t>
            </w:r>
            <w:r w:rsidR="0003467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03467B">
              <w:rPr>
                <w:rFonts w:ascii="TH SarabunIT๙" w:hAnsi="TH SarabunIT๙" w:cs="TH SarabunIT๙"/>
                <w:sz w:val="28"/>
                <w:szCs w:val="28"/>
              </w:rPr>
              <w:t>bed</w:t>
            </w:r>
            <w:r w:rsidR="0003467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intermediate ward)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โดยการดูแลหลัก ในช่วงนี้ไม่ต้องใช้แพทย์เฉพาะทาง หัตถการและเครื่องมือที่ซับซ้อนสามารถ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ทํา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ได้อย่างปลอดภัยในโรงพยาบาลระดับ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M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F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ทั้งนี้เป็นการดูแลในช่วงระยะเวลาหนึ่ง (ไม่เกิน6 สัปดาห์หรือ 45 วัน**)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•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เนื่องจาก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คํา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นิยามของการดูแลระยะกลางมีความหลากหลาย การให้ความ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จํากัด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ความได้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คํานึงถึง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บริบทของปัญหาและระบบสุขภาพของไทย เลี่ยงความซ้ำซ้อน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กับระบบบริการเดิมที่มีอยู่โดยเฉพาะที่เกี่ยวข้องกับชุมชน การเพิ่มประสิทธิภาพการ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บริหารจัดการเตียงและทรัพยากร หลักฐานทางวิชาการ บทเรียนจากต่างประเทศ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best practice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ในประเทศ ความปลอดภัยของผู้ป่วย การยอมรับ</w:t>
            </w:r>
            <w:r w:rsidR="0003467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acceptability)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การเข้าถึงบริการโดยสะดวก เน้นเติมช่องว่างที่ขาดและความเชื่อมโยงกับระบบที่มีอยู่เดิม เช่น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Community-based rehabilitation,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ระบบ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การดูแลผู้สูงอายุระยะยาว หรือทีมหมอครอบครัว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•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กลุ่มเป้าหมายในระยะเริ่มต้นพัฒนา จึงเริ่มต้นจากกลุ่มผู้ป่วยหลังภาวะอัมพฤกษ์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เฉียบพลัน 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post-acute stroke)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ภาวะบาดเจ็บทางสมองและไขสันหลัง รวมถึงกลุ่ม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ผู้ป่วยที่เป็นปัญหาของพื้นที่ทั้งบริบทด้านการบริหารจัดการและความต้องการของ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 ซึ่งจะสามารถบรรเทาได้ด้วยแผนการดูแลและกิจกรรมในการดูแลระยะกลาง</w:t>
            </w:r>
          </w:p>
          <w:p w:rsidR="00551642" w:rsidRPr="0003467B" w:rsidRDefault="00551642" w:rsidP="005516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* ตามมาตรฐานและหลักวิชาการทางการแพทย์หรือความเห็นของแพทย์</w:t>
            </w:r>
          </w:p>
          <w:p w:rsidR="00551642" w:rsidRPr="0003467B" w:rsidRDefault="00551642" w:rsidP="0003467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** พิจารณาจากระยะเวลาที่เหมาะสมตามหลัก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intensive rehabilitation,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บทเรียนจากการพัฒนาในต่างประเทศและ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best practice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บางกล่ำ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หาดใหญ่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สระบุรี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239"/>
        </w:trPr>
        <w:tc>
          <w:tcPr>
            <w:tcW w:w="8930" w:type="dxa"/>
            <w:gridSpan w:val="2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เกณฑ์เป้าหมาย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100%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40"/>
              <w:gridCol w:w="1740"/>
              <w:gridCol w:w="1740"/>
              <w:gridCol w:w="1740"/>
            </w:tblGrid>
            <w:tr w:rsidR="00551642" w:rsidRPr="0003467B" w:rsidTr="00895A17">
              <w:trPr>
                <w:trHeight w:val="366"/>
                <w:jc w:val="center"/>
              </w:trPr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61</w:t>
                  </w: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 xml:space="preserve">ปีงบประมาณ </w:t>
                  </w: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64</w:t>
                  </w:r>
                </w:p>
              </w:tc>
            </w:tr>
            <w:tr w:rsidR="00551642" w:rsidRPr="0003467B" w:rsidTr="00895A17">
              <w:trPr>
                <w:trHeight w:val="381"/>
                <w:jc w:val="center"/>
              </w:trPr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50</w:t>
                  </w:r>
                </w:p>
              </w:tc>
            </w:tr>
          </w:tbl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383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38341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การดูแลระยะกลางมีจุดประสงค์เพื่อ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1) ลดความแออัดของโรงพยาบาลศูนย์หรือ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acute care settings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2) ฟื้นฟูสมรรถนะและลดภาวะแทรกซ้อน เช่น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intensive rehabilitation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3) ลดการกลับเข้ารักษาในโรงพยาบาลด้วยโรคเดิมหรือภาวะแทรกซ้อนจากโรคเดิม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4) เพิ่มประสิทธิภาพการบริหารจัดการเตียง 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bed utility)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ในระดับจังหวัดหรือเขต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5) เพิ่มทักษะในการดูแลตนเองในผู้ป่วยและผู้ดูแล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6) เชื่อมโยงแผนการดูแลและการดูแลสู่การดแลในชุมชนและที่บ้าน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383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1) กลุ่มผู้ป่วยหลังภาวะอัมพฤกษ์เฉียบพลัน (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post-acute stroke)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2) กลุ่มผู้ป่วยที่ได้รับบาดเจ็บทางสมองและไขสันหลัง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3) กลุ่มผู้ป่วยที่เป็นปัญหาของพื้นที่และต้องการการดูแลระยะกลาง เช่น กลุ่มผู้ป่วยที่มี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BOR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และมีความเสี่ยง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re-admission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สูง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กลุ่มผู้ป่วยที่ต้องการการฟื้นฟูแบบ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intensive rehabilitation,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กลุ่มผู้ป่วยที่ต้องการการประเมินแบบองค์รวมและฟื้นฟู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สมรรถนะ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กลุ่มผู้สูงอายุ เป็นต้น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วิธีการจัดเก็บข้อมูล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แบบรายงาน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แหล่งข้อมูล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โรงพยาบาลระดับ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M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F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ดําเนินงาน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การดูแลระยะกลาง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 1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A = 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จํานวน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โรงพยาบาลระดับ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M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F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ที่ดำเนินงานการดูแลระยะกลาง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 2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B = 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จํานวน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โรงพยาบาลระดับ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M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F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ทั้งหมด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สูตรการคำนวณตัวชี้วัด 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(A/B)X 100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383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ระยะเวลาประเมินผล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ไตรมาส 2 และ 4(ปี 2561) 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2. ไตรมาส 4 (ปี 2562 - 2564)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930" w:type="dxa"/>
            <w:gridSpan w:val="2"/>
            <w:shd w:val="clear" w:color="auto" w:fill="auto"/>
          </w:tcPr>
          <w:p w:rsidR="00551642" w:rsidRPr="0003467B" w:rsidRDefault="00551642" w:rsidP="0055164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เกณฑ์การประเมิน 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2561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51642" w:rsidRPr="0003467B" w:rsidTr="00895A17">
              <w:tc>
                <w:tcPr>
                  <w:tcW w:w="2405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1642" w:rsidRPr="0003467B" w:rsidRDefault="00551642" w:rsidP="0003467B">
                  <w:pPr>
                    <w:spacing w:after="0" w:line="240" w:lineRule="auto"/>
                    <w:ind w:right="459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</w:t>
                  </w:r>
                  <w:r w:rsidR="0003467B"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551642" w:rsidRPr="0003467B" w:rsidTr="00895A17">
              <w:tc>
                <w:tcPr>
                  <w:tcW w:w="2405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 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1642" w:rsidRPr="0003467B" w:rsidRDefault="00551642" w:rsidP="0003467B">
                  <w:pPr>
                    <w:spacing w:after="0" w:line="240" w:lineRule="auto"/>
                    <w:ind w:right="459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2562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51642" w:rsidRPr="0003467B" w:rsidTr="00895A17">
              <w:tc>
                <w:tcPr>
                  <w:tcW w:w="2405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</w:t>
                  </w:r>
                  <w:r w:rsidR="0003467B"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1642" w:rsidRPr="0003467B" w:rsidRDefault="0003467B" w:rsidP="0003467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  </w:t>
                  </w:r>
                  <w:r w:rsidR="00551642"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="00551642"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551642" w:rsidRPr="0003467B" w:rsidTr="00895A17">
              <w:tc>
                <w:tcPr>
                  <w:tcW w:w="2405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1642" w:rsidRPr="0003467B" w:rsidRDefault="0003467B" w:rsidP="0003467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         </w:t>
                  </w:r>
                  <w:r w:rsidR="00551642"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20</w:t>
                  </w:r>
                </w:p>
              </w:tc>
            </w:tr>
          </w:tbl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2563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51642" w:rsidRPr="0003467B" w:rsidTr="00895A17">
              <w:tc>
                <w:tcPr>
                  <w:tcW w:w="2405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</w:t>
                  </w:r>
                  <w:r w:rsidR="0003467B"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1642" w:rsidRPr="0003467B" w:rsidRDefault="0003467B" w:rsidP="0003467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    </w:t>
                  </w:r>
                  <w:r w:rsidR="00551642"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="00551642"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551642" w:rsidRPr="0003467B" w:rsidTr="00895A17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1642" w:rsidRPr="0003467B" w:rsidRDefault="0003467B" w:rsidP="0003467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           </w:t>
                  </w:r>
                  <w:r w:rsidR="00551642"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30</w:t>
                  </w:r>
                </w:p>
              </w:tc>
            </w:tr>
          </w:tbl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2564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51642" w:rsidRPr="0003467B" w:rsidTr="00895A17">
              <w:tc>
                <w:tcPr>
                  <w:tcW w:w="2405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9</w:t>
                  </w:r>
                  <w:r w:rsidR="0003467B"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1642" w:rsidRPr="0003467B" w:rsidRDefault="0003467B" w:rsidP="0003467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   </w:t>
                  </w:r>
                  <w:r w:rsidR="00551642"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 xml:space="preserve"> </w:t>
                  </w:r>
                  <w:r w:rsidR="00551642"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551642" w:rsidRPr="0003467B" w:rsidTr="00895A17">
              <w:tc>
                <w:tcPr>
                  <w:tcW w:w="2405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</w:rPr>
                  </w:pPr>
                  <w:r w:rsidRPr="0003467B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1642" w:rsidRPr="0003467B" w:rsidRDefault="00551642" w:rsidP="005516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1642" w:rsidRPr="0003467B" w:rsidRDefault="0003467B" w:rsidP="0003467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          </w:t>
                  </w:r>
                  <w:r w:rsidR="00551642"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50</w:t>
                  </w:r>
                </w:p>
              </w:tc>
            </w:tr>
          </w:tbl>
          <w:p w:rsidR="00551642" w:rsidRPr="0003467B" w:rsidRDefault="00551642" w:rsidP="0055164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วิธีการประเมินผล 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สสจ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.จัดเก็บข้อมูลตามแบบรายงาน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เอกสารสนับสนุน </w:t>
            </w: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38341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การถอดบทเรียนการดูแลระยะกึ่งเฉียบพลันในประเทศไทย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, NIH, Intermediate Care System NHS UK, British Geriatrics Society,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รายงานภาวะโรค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IHPP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2556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, HDC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กองยุทธศาสตร์และแผนงาน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100"/>
        </w:trPr>
        <w:tc>
          <w:tcPr>
            <w:tcW w:w="2410" w:type="dxa"/>
            <w:shd w:val="clear" w:color="auto" w:fill="auto"/>
          </w:tcPr>
          <w:p w:rsidR="00551642" w:rsidRPr="0003467B" w:rsidRDefault="00551642" w:rsidP="00383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รายละเอียดข้อมูลพื้นฐาน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0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992"/>
              <w:gridCol w:w="1661"/>
              <w:gridCol w:w="1662"/>
              <w:gridCol w:w="1662"/>
            </w:tblGrid>
            <w:tr w:rsidR="00551642" w:rsidRPr="0003467B" w:rsidTr="00895A17">
              <w:tc>
                <w:tcPr>
                  <w:tcW w:w="1021" w:type="dxa"/>
                  <w:vMerge w:val="restart"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Base line</w:t>
                  </w:r>
                </w:p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Data</w:t>
                  </w:r>
                </w:p>
              </w:tc>
              <w:tc>
                <w:tcPr>
                  <w:tcW w:w="992" w:type="dxa"/>
                  <w:vMerge w:val="restart"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หน่วยวัด</w:t>
                  </w:r>
                </w:p>
              </w:tc>
              <w:tc>
                <w:tcPr>
                  <w:tcW w:w="4985" w:type="dxa"/>
                  <w:gridSpan w:val="3"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551642" w:rsidRPr="0003467B" w:rsidTr="00895A17">
              <w:tc>
                <w:tcPr>
                  <w:tcW w:w="1021" w:type="dxa"/>
                  <w:vMerge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vMerge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1661" w:type="dxa"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2558</w:t>
                  </w:r>
                </w:p>
              </w:tc>
              <w:tc>
                <w:tcPr>
                  <w:tcW w:w="1662" w:type="dxa"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2559</w:t>
                  </w:r>
                </w:p>
              </w:tc>
              <w:tc>
                <w:tcPr>
                  <w:tcW w:w="1662" w:type="dxa"/>
                  <w:shd w:val="clear" w:color="auto" w:fill="auto"/>
                </w:tcPr>
                <w:p w:rsidR="00551642" w:rsidRPr="0003467B" w:rsidRDefault="0003467B" w:rsidP="0003467B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   </w:t>
                  </w:r>
                  <w:r w:rsidR="00551642" w:rsidRPr="0003467B">
                    <w:rPr>
                      <w:rFonts w:ascii="TH SarabunIT๙" w:hAnsi="TH SarabunIT๙" w:cs="TH SarabunIT๙"/>
                      <w:sz w:val="28"/>
                      <w:szCs w:val="28"/>
                    </w:rPr>
                    <w:t>2560</w:t>
                  </w:r>
                </w:p>
              </w:tc>
            </w:tr>
            <w:tr w:rsidR="00551642" w:rsidRPr="0003467B" w:rsidTr="00895A17">
              <w:tc>
                <w:tcPr>
                  <w:tcW w:w="1021" w:type="dxa"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551642" w:rsidRPr="0003467B" w:rsidRDefault="00551642" w:rsidP="00551642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ร้อยละ</w:t>
                  </w:r>
                </w:p>
              </w:tc>
              <w:tc>
                <w:tcPr>
                  <w:tcW w:w="1661" w:type="dxa"/>
                  <w:shd w:val="clear" w:color="auto" w:fill="auto"/>
                </w:tcPr>
                <w:p w:rsidR="00551642" w:rsidRPr="0003467B" w:rsidRDefault="000F4915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1662" w:type="dxa"/>
                  <w:shd w:val="clear" w:color="auto" w:fill="auto"/>
                </w:tcPr>
                <w:p w:rsidR="00551642" w:rsidRPr="0003467B" w:rsidRDefault="000F4915" w:rsidP="00551642">
                  <w:pPr>
                    <w:tabs>
                      <w:tab w:val="left" w:pos="284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1662" w:type="dxa"/>
                  <w:shd w:val="clear" w:color="auto" w:fill="auto"/>
                </w:tcPr>
                <w:p w:rsidR="00551642" w:rsidRPr="0003467B" w:rsidRDefault="0003467B" w:rsidP="0003467B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       </w:t>
                  </w:r>
                  <w:r w:rsidR="000F4915" w:rsidRPr="0003467B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-</w:t>
                  </w:r>
                </w:p>
              </w:tc>
            </w:tr>
          </w:tbl>
          <w:p w:rsidR="00551642" w:rsidRPr="0003467B" w:rsidRDefault="00551642" w:rsidP="00551642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3834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ผู้ให้ข้อมูลทางวิชาการ /         ผู้ประสานงานตัวชี้วัด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1. นายแพท</w:t>
            </w:r>
            <w:r w:rsidR="00C26E02"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ย์ธงธน เพิ่มบถศรี นายแพทย์</w:t>
            </w:r>
            <w:proofErr w:type="spellStart"/>
            <w:r w:rsidR="00C26E02"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ชํานาญ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การพิเศษ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โทรศัพท์มือถือ : 081-7751555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E-mail : thongtana.p@dms.mail.go.th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สถาบันเวชศาสตร์ผู้สูงอายุกรมการแพทย์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2. นพ. ประสิทธิ์ชัย มั่งจิตร นายแพทย์เชี่ยวชาญ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รอง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ผู้อํานวยการ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กองบริหารสาธารณสุข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โทรศัพท์ทำงาน : โทรศัพท์มือถือ : 081-9230536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โทรสาร :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E-mail : Peed.pr@gmail.com</w:t>
            </w:r>
          </w:p>
          <w:p w:rsidR="00551642" w:rsidRPr="0003467B" w:rsidRDefault="00551642" w:rsidP="00551642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กองบริหารสาธารณสุข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shd w:val="clear" w:color="auto" w:fill="auto"/>
          </w:tcPr>
          <w:p w:rsidR="00551642" w:rsidRPr="0003467B" w:rsidRDefault="00551642" w:rsidP="0003467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หน่วยงานประมวลผลและจัดเก็บข้อมูล</w:t>
            </w:r>
          </w:p>
        </w:tc>
        <w:tc>
          <w:tcPr>
            <w:tcW w:w="6520" w:type="dxa"/>
            <w:shd w:val="clear" w:color="auto" w:fill="auto"/>
          </w:tcPr>
          <w:p w:rsidR="00551642" w:rsidRPr="0003467B" w:rsidRDefault="00551642" w:rsidP="00551642">
            <w:pPr>
              <w:spacing w:after="0" w:line="240" w:lineRule="auto"/>
              <w:ind w:right="-392"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กองตรวจราชการ 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สํานักงาน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ปลัดกระทรวงสาธารณสุข</w:t>
            </w:r>
          </w:p>
          <w:p w:rsidR="00551642" w:rsidRPr="0003467B" w:rsidRDefault="00551642" w:rsidP="00551642">
            <w:pPr>
              <w:spacing w:after="0" w:line="240" w:lineRule="auto"/>
              <w:ind w:right="-392"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นายแพทย์ภัทร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วินฑ์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อัตตะสาระ รอง</w:t>
            </w:r>
            <w:proofErr w:type="spellStart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ผู้อํานวยการสํานัก</w:t>
            </w:r>
            <w:proofErr w:type="spellEnd"/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>นิเทศระบบการแพทย์</w:t>
            </w:r>
          </w:p>
          <w:p w:rsidR="00551642" w:rsidRPr="0003467B" w:rsidRDefault="00551642" w:rsidP="00551642">
            <w:pPr>
              <w:spacing w:after="0" w:line="240" w:lineRule="auto"/>
              <w:ind w:right="-392" w:firstLine="34"/>
              <w:rPr>
                <w:rFonts w:ascii="TH SarabunIT๙" w:hAnsi="TH SarabunIT๙" w:cs="TH SarabunIT๙"/>
                <w:sz w:val="28"/>
                <w:szCs w:val="28"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โทรศัพท์ ที่ทำงาน :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02-5906357</w:t>
            </w:r>
            <w:r w:rsidR="0003467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โทรศัพท์มือถือ :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081-9357334</w:t>
            </w:r>
          </w:p>
          <w:p w:rsidR="00551642" w:rsidRPr="0003467B" w:rsidRDefault="00551642" w:rsidP="00551642">
            <w:pPr>
              <w:spacing w:after="0" w:line="240" w:lineRule="auto"/>
              <w:ind w:right="-392" w:firstLine="3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โทรสาร :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>02-9659851</w:t>
            </w:r>
            <w:r w:rsidR="0003467B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03467B">
              <w:rPr>
                <w:rFonts w:ascii="TH SarabunIT๙" w:hAnsi="TH SarabunIT๙" w:cs="TH SarabunIT๙"/>
                <w:sz w:val="28"/>
                <w:szCs w:val="28"/>
              </w:rPr>
              <w:t xml:space="preserve"> E-mail : pattarawin@gmail.com</w:t>
            </w:r>
          </w:p>
        </w:tc>
      </w:tr>
      <w:tr w:rsidR="00551642" w:rsidRPr="0003467B" w:rsidTr="0003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551642" w:rsidRPr="0003467B" w:rsidRDefault="00551642" w:rsidP="0003467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ผู้รายงานผลการดำเนินการ</w:t>
            </w:r>
          </w:p>
        </w:tc>
        <w:tc>
          <w:tcPr>
            <w:tcW w:w="6520" w:type="dxa"/>
            <w:tcBorders>
              <w:bottom w:val="single" w:sz="4" w:space="0" w:color="000000"/>
            </w:tcBorders>
            <w:shd w:val="clear" w:color="auto" w:fill="auto"/>
          </w:tcPr>
          <w:p w:rsidR="0003467B" w:rsidRDefault="00551642" w:rsidP="00551642">
            <w:pPr>
              <w:spacing w:after="0" w:line="240" w:lineRule="auto"/>
              <w:ind w:right="-392"/>
              <w:rPr>
                <w:rFonts w:ascii="TH SarabunIT๙" w:hAnsi="TH SarabunIT๙" w:cs="TH SarabunIT๙"/>
                <w:sz w:val="26"/>
                <w:szCs w:val="26"/>
              </w:rPr>
            </w:pP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>1. นพ.ภัทร</w:t>
            </w:r>
            <w:proofErr w:type="spellStart"/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>วินฑ์</w:t>
            </w:r>
            <w:proofErr w:type="spellEnd"/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อัตตะสาระ รองผู้อำนวยการสำนักนิเทศระบบการแพทย์ กรมการแพทย์ </w:t>
            </w:r>
          </w:p>
          <w:p w:rsidR="00551642" w:rsidRPr="0003467B" w:rsidRDefault="00551642" w:rsidP="00551642">
            <w:pPr>
              <w:spacing w:after="0" w:line="240" w:lineRule="auto"/>
              <w:ind w:right="-392"/>
              <w:rPr>
                <w:rFonts w:ascii="TH SarabunIT๙" w:hAnsi="TH SarabunIT๙" w:cs="TH SarabunIT๙"/>
                <w:sz w:val="26"/>
                <w:szCs w:val="26"/>
              </w:rPr>
            </w:pP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โทรศัพท์ที่ทำงาน : </w:t>
            </w:r>
            <w:r w:rsidRPr="0003467B">
              <w:rPr>
                <w:rFonts w:ascii="TH SarabunIT๙" w:hAnsi="TH SarabunIT๙" w:cs="TH SarabunIT๙"/>
                <w:sz w:val="26"/>
                <w:szCs w:val="26"/>
              </w:rPr>
              <w:t>0 2</w:t>
            </w: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>590 6357 โทรศัพท์มือถือ :</w:t>
            </w:r>
            <w:r w:rsidRPr="0003467B">
              <w:rPr>
                <w:rStyle w:val="apple-converted-space"/>
                <w:rFonts w:ascii="TH SarabunIT๙" w:hAnsi="TH SarabunIT๙" w:cs="TH SarabunIT๙"/>
                <w:sz w:val="26"/>
                <w:szCs w:val="26"/>
                <w:shd w:val="clear" w:color="auto" w:fill="FFFFFF"/>
              </w:rPr>
              <w:t> </w:t>
            </w: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>081 935 7334</w:t>
            </w:r>
          </w:p>
          <w:p w:rsidR="00551642" w:rsidRPr="0003467B" w:rsidRDefault="00551642" w:rsidP="00551642">
            <w:pPr>
              <w:spacing w:after="0" w:line="240" w:lineRule="auto"/>
              <w:ind w:right="-392"/>
              <w:rPr>
                <w:rFonts w:ascii="TH SarabunIT๙" w:hAnsi="TH SarabunIT๙" w:cs="TH SarabunIT๙"/>
                <w:sz w:val="26"/>
                <w:szCs w:val="26"/>
              </w:rPr>
            </w:pP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โทรสาร </w:t>
            </w:r>
            <w:r w:rsidRPr="0003467B">
              <w:rPr>
                <w:rFonts w:ascii="TH SarabunIT๙" w:hAnsi="TH SarabunIT๙" w:cs="TH SarabunIT๙"/>
                <w:sz w:val="26"/>
                <w:szCs w:val="26"/>
              </w:rPr>
              <w:t>:</w:t>
            </w: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0 2965 9851   </w:t>
            </w:r>
            <w:r w:rsidRPr="0003467B">
              <w:rPr>
                <w:rFonts w:ascii="TH SarabunIT๙" w:hAnsi="TH SarabunIT๙" w:cs="TH SarabunIT๙"/>
                <w:sz w:val="26"/>
                <w:szCs w:val="26"/>
              </w:rPr>
              <w:t>E-mail : pattarawin@gmail.com</w:t>
            </w:r>
          </w:p>
          <w:p w:rsidR="00551642" w:rsidRPr="0003467B" w:rsidRDefault="00551642" w:rsidP="00551642">
            <w:pPr>
              <w:spacing w:after="0" w:line="240" w:lineRule="auto"/>
              <w:ind w:right="-250" w:firstLine="34"/>
              <w:rPr>
                <w:rFonts w:ascii="TH SarabunIT๙" w:hAnsi="TH SarabunIT๙" w:cs="TH SarabunIT๙"/>
                <w:sz w:val="26"/>
                <w:szCs w:val="26"/>
              </w:rPr>
            </w:pP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>2. นายปวิช อภิปาลกุล               นักวิเคราะห์นโยบายและแผนปฏิบัติการ</w:t>
            </w:r>
          </w:p>
          <w:p w:rsidR="00551642" w:rsidRPr="0003467B" w:rsidRDefault="00551642" w:rsidP="00551642">
            <w:pPr>
              <w:spacing w:after="0" w:line="240" w:lineRule="auto"/>
              <w:ind w:right="-250"/>
              <w:rPr>
                <w:rFonts w:ascii="TH SarabunIT๙" w:hAnsi="TH SarabunIT๙" w:cs="TH SarabunIT๙"/>
                <w:sz w:val="26"/>
                <w:szCs w:val="26"/>
              </w:rPr>
            </w:pP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โทรศัพท์ ที่ทำงาน : 02-5906347 </w:t>
            </w:r>
            <w:r w:rsidR="0003467B" w:rsidRPr="000346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>โทรศัพท์มือถือ : 089-9594499</w:t>
            </w:r>
          </w:p>
          <w:p w:rsidR="00551642" w:rsidRPr="0003467B" w:rsidRDefault="00551642" w:rsidP="00551642">
            <w:pPr>
              <w:spacing w:after="0" w:line="240" w:lineRule="auto"/>
              <w:ind w:right="-250" w:firstLine="3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>โทรสาร : 02-5918279</w:t>
            </w:r>
            <w:r w:rsidR="0003467B" w:rsidRPr="000346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3467B">
              <w:rPr>
                <w:rFonts w:ascii="TH SarabunIT๙" w:hAnsi="TH SarabunIT๙" w:cs="TH SarabunIT๙"/>
                <w:sz w:val="26"/>
                <w:szCs w:val="26"/>
              </w:rPr>
              <w:t xml:space="preserve">E-mail : </w:t>
            </w:r>
            <w:proofErr w:type="spellStart"/>
            <w:r w:rsidRPr="0003467B">
              <w:rPr>
                <w:rFonts w:ascii="TH SarabunIT๙" w:hAnsi="TH SarabunIT๙" w:cs="TH SarabunIT๙"/>
                <w:sz w:val="26"/>
                <w:szCs w:val="26"/>
              </w:rPr>
              <w:t>eva</w:t>
            </w:r>
            <w:proofErr w:type="spellEnd"/>
            <w:r w:rsidRPr="0003467B">
              <w:rPr>
                <w:rFonts w:ascii="TH SarabunIT๙" w:hAnsi="TH SarabunIT๙" w:cs="TH SarabunIT๙"/>
                <w:sz w:val="26"/>
                <w:szCs w:val="26"/>
                <w:cs/>
              </w:rPr>
              <w:t>634752</w:t>
            </w:r>
            <w:r w:rsidRPr="0003467B">
              <w:rPr>
                <w:rFonts w:ascii="TH SarabunIT๙" w:hAnsi="TH SarabunIT๙" w:cs="TH SarabunIT๙"/>
                <w:sz w:val="26"/>
                <w:szCs w:val="26"/>
              </w:rPr>
              <w:t>@gmail.com</w:t>
            </w:r>
          </w:p>
        </w:tc>
      </w:tr>
    </w:tbl>
    <w:p w:rsidR="00551642" w:rsidRPr="00551642" w:rsidRDefault="00551642" w:rsidP="0055164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1642" w:rsidRPr="00551642" w:rsidRDefault="00551642" w:rsidP="0055164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51642" w:rsidRPr="00551642" w:rsidRDefault="00551642">
      <w:pPr>
        <w:spacing w:after="0" w:line="240" w:lineRule="auto"/>
        <w:rPr>
          <w:rFonts w:ascii="TH SarabunIT๙" w:eastAsia="TH SarabunPSK" w:hAnsi="TH SarabunIT๙" w:cs="TH SarabunIT๙"/>
          <w:sz w:val="32"/>
          <w:szCs w:val="32"/>
        </w:rPr>
      </w:pPr>
    </w:p>
    <w:p w:rsidR="00551642" w:rsidRPr="00551642" w:rsidRDefault="00551642">
      <w:pPr>
        <w:spacing w:after="0" w:line="240" w:lineRule="auto"/>
        <w:rPr>
          <w:rFonts w:ascii="TH SarabunIT๙" w:eastAsia="TH SarabunPSK" w:hAnsi="TH SarabunIT๙" w:cs="TH SarabunIT๙"/>
          <w:sz w:val="32"/>
          <w:szCs w:val="32"/>
        </w:rPr>
      </w:pPr>
    </w:p>
    <w:sectPr w:rsidR="00551642" w:rsidRPr="00551642" w:rsidSect="000C2B84">
      <w:headerReference w:type="default" r:id="rId7"/>
      <w:footerReference w:type="default" r:id="rId8"/>
      <w:pgSz w:w="11900" w:h="16840"/>
      <w:pgMar w:top="1440" w:right="1440" w:bottom="1440" w:left="1440" w:header="709" w:footer="709" w:gutter="0"/>
      <w:pgNumType w:start="5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934" w:rsidRDefault="00462934" w:rsidP="004078E9">
      <w:pPr>
        <w:spacing w:after="0" w:line="240" w:lineRule="auto"/>
      </w:pPr>
      <w:r>
        <w:separator/>
      </w:r>
    </w:p>
  </w:endnote>
  <w:endnote w:type="continuationSeparator" w:id="0">
    <w:p w:rsidR="00462934" w:rsidRDefault="00462934" w:rsidP="00407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panose1 w:val="02020603050405020304"/>
    <w:charset w:val="00"/>
    <w:family w:val="roman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E9" w:rsidRPr="00383412" w:rsidRDefault="00383412" w:rsidP="00383412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83412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934" w:rsidRDefault="00462934" w:rsidP="004078E9">
      <w:pPr>
        <w:spacing w:after="0" w:line="240" w:lineRule="auto"/>
      </w:pPr>
      <w:r>
        <w:separator/>
      </w:r>
    </w:p>
  </w:footnote>
  <w:footnote w:type="continuationSeparator" w:id="0">
    <w:p w:rsidR="00462934" w:rsidRDefault="00462934" w:rsidP="00407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37006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C2B84" w:rsidRPr="000C2B84" w:rsidRDefault="000C2B84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C2B8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C2B8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C2B8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C2B8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516</w:t>
        </w:r>
        <w:r w:rsidRPr="000C2B8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C2B84" w:rsidRDefault="000C2B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E9"/>
    <w:rsid w:val="0003467B"/>
    <w:rsid w:val="000C2B84"/>
    <w:rsid w:val="000F4915"/>
    <w:rsid w:val="002B2AAA"/>
    <w:rsid w:val="00383412"/>
    <w:rsid w:val="004078E9"/>
    <w:rsid w:val="00462934"/>
    <w:rsid w:val="00551642"/>
    <w:rsid w:val="006D55F5"/>
    <w:rsid w:val="007538A9"/>
    <w:rsid w:val="00787B51"/>
    <w:rsid w:val="007E6581"/>
    <w:rsid w:val="00A6424A"/>
    <w:rsid w:val="00AB19CB"/>
    <w:rsid w:val="00C26E02"/>
    <w:rsid w:val="00CC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78E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78E9"/>
    <w:rPr>
      <w:u w:val="single"/>
    </w:rPr>
  </w:style>
  <w:style w:type="table" w:customStyle="1" w:styleId="TableNormal">
    <w:name w:val="Table Normal"/>
    <w:rsid w:val="004078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4078E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4">
    <w:name w:val="List Paragraph"/>
    <w:rsid w:val="004078E9"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51">
    <w:name w:val="หัวเรื่อง 51"/>
    <w:rsid w:val="004078E9"/>
    <w:pPr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paragraph" w:customStyle="1" w:styleId="Default">
    <w:name w:val="Default"/>
    <w:rsid w:val="004078E9"/>
    <w:pPr>
      <w:spacing w:after="200" w:line="276" w:lineRule="auto"/>
    </w:pPr>
    <w:rPr>
      <w:rFonts w:ascii="TH SarabunPSK" w:hAnsi="TH SarabunPSK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basedOn w:val="a3"/>
    <w:rsid w:val="004078E9"/>
    <w:rPr>
      <w:color w:val="0000FF"/>
      <w:u w:val="single" w:color="0000FF"/>
    </w:rPr>
  </w:style>
  <w:style w:type="character" w:customStyle="1" w:styleId="apple-converted-space">
    <w:name w:val="apple-converted-space"/>
    <w:basedOn w:val="a0"/>
    <w:rsid w:val="00551642"/>
  </w:style>
  <w:style w:type="paragraph" w:styleId="a5">
    <w:name w:val="header"/>
    <w:basedOn w:val="a"/>
    <w:link w:val="a6"/>
    <w:uiPriority w:val="99"/>
    <w:unhideWhenUsed/>
    <w:rsid w:val="0038341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383412"/>
    <w:rPr>
      <w:rFonts w:ascii="Calibri" w:eastAsia="Calibri" w:hAnsi="Calibri" w:cs="Angsana New"/>
      <w:color w:val="000000"/>
      <w:sz w:val="22"/>
      <w:szCs w:val="28"/>
      <w:u w:color="000000"/>
    </w:rPr>
  </w:style>
  <w:style w:type="paragraph" w:styleId="a7">
    <w:name w:val="footer"/>
    <w:basedOn w:val="a"/>
    <w:link w:val="a8"/>
    <w:uiPriority w:val="99"/>
    <w:unhideWhenUsed/>
    <w:rsid w:val="0038341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383412"/>
    <w:rPr>
      <w:rFonts w:ascii="Calibri" w:eastAsia="Calibri" w:hAnsi="Calibri" w:cs="Angsana New"/>
      <w:color w:val="000000"/>
      <w:sz w:val="22"/>
      <w:szCs w:val="28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3834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83412"/>
    <w:rPr>
      <w:rFonts w:ascii="Tahoma" w:eastAsia="Calibri" w:hAnsi="Tahoma" w:cs="Angsana New"/>
      <w:color w:val="000000"/>
      <w:sz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78E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78E9"/>
    <w:rPr>
      <w:u w:val="single"/>
    </w:rPr>
  </w:style>
  <w:style w:type="table" w:customStyle="1" w:styleId="TableNormal">
    <w:name w:val="Table Normal"/>
    <w:rsid w:val="004078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4078E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4">
    <w:name w:val="List Paragraph"/>
    <w:rsid w:val="004078E9"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51">
    <w:name w:val="หัวเรื่อง 51"/>
    <w:rsid w:val="004078E9"/>
    <w:pPr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paragraph" w:customStyle="1" w:styleId="Default">
    <w:name w:val="Default"/>
    <w:rsid w:val="004078E9"/>
    <w:pPr>
      <w:spacing w:after="200" w:line="276" w:lineRule="auto"/>
    </w:pPr>
    <w:rPr>
      <w:rFonts w:ascii="TH SarabunPSK" w:hAnsi="TH SarabunPSK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basedOn w:val="a3"/>
    <w:rsid w:val="004078E9"/>
    <w:rPr>
      <w:color w:val="0000FF"/>
      <w:u w:val="single" w:color="0000FF"/>
    </w:rPr>
  </w:style>
  <w:style w:type="character" w:customStyle="1" w:styleId="apple-converted-space">
    <w:name w:val="apple-converted-space"/>
    <w:basedOn w:val="a0"/>
    <w:rsid w:val="00551642"/>
  </w:style>
  <w:style w:type="paragraph" w:styleId="a5">
    <w:name w:val="header"/>
    <w:basedOn w:val="a"/>
    <w:link w:val="a6"/>
    <w:uiPriority w:val="99"/>
    <w:unhideWhenUsed/>
    <w:rsid w:val="0038341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383412"/>
    <w:rPr>
      <w:rFonts w:ascii="Calibri" w:eastAsia="Calibri" w:hAnsi="Calibri" w:cs="Angsana New"/>
      <w:color w:val="000000"/>
      <w:sz w:val="22"/>
      <w:szCs w:val="28"/>
      <w:u w:color="000000"/>
    </w:rPr>
  </w:style>
  <w:style w:type="paragraph" w:styleId="a7">
    <w:name w:val="footer"/>
    <w:basedOn w:val="a"/>
    <w:link w:val="a8"/>
    <w:uiPriority w:val="99"/>
    <w:unhideWhenUsed/>
    <w:rsid w:val="0038341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383412"/>
    <w:rPr>
      <w:rFonts w:ascii="Calibri" w:eastAsia="Calibri" w:hAnsi="Calibri" w:cs="Angsana New"/>
      <w:color w:val="000000"/>
      <w:sz w:val="22"/>
      <w:szCs w:val="28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3834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83412"/>
    <w:rPr>
      <w:rFonts w:ascii="Tahoma" w:eastAsia="Calibri" w:hAnsi="Tahoma" w:cs="Angsana New"/>
      <w:color w:val="000000"/>
      <w:sz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Corporate Edition</cp:lastModifiedBy>
  <cp:revision>5</cp:revision>
  <dcterms:created xsi:type="dcterms:W3CDTF">2017-11-30T09:06:00Z</dcterms:created>
  <dcterms:modified xsi:type="dcterms:W3CDTF">2017-12-13T08:24:00Z</dcterms:modified>
</cp:coreProperties>
</file>